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D4B8"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Slab Medium" w:hAnsi="Roboto Slab Medium" w:cs="Segoe UI"/>
          <w:b/>
          <w:bCs/>
          <w:noProof/>
          <w:color w:val="000000"/>
          <w:sz w:val="22"/>
          <w:szCs w:val="22"/>
        </w:rPr>
        <w:drawing>
          <wp:inline distT="0" distB="0" distL="0" distR="0" wp14:anchorId="64D64F6B" wp14:editId="0CB1B256">
            <wp:extent cx="781050" cy="65722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r>
        <w:rPr>
          <w:rStyle w:val="eop"/>
          <w:rFonts w:ascii="Calibri" w:hAnsi="Calibri" w:cs="Calibri"/>
          <w:sz w:val="22"/>
          <w:szCs w:val="22"/>
        </w:rPr>
        <w:t> </w:t>
      </w:r>
    </w:p>
    <w:p w14:paraId="4CD364FE" w14:textId="7E15C2F2" w:rsidR="008D6162" w:rsidRDefault="008D6162" w:rsidP="008D6162">
      <w:pPr>
        <w:pStyle w:val="paragraph"/>
        <w:spacing w:before="0" w:beforeAutospacing="0" w:after="0" w:afterAutospacing="0"/>
        <w:textAlignment w:val="baseline"/>
        <w:rPr>
          <w:rStyle w:val="eop"/>
          <w:rFonts w:ascii="Alfa Slab One" w:hAnsi="Alfa Slab One" w:cs="Segoe UI"/>
          <w:color w:val="2F5496"/>
          <w:sz w:val="32"/>
          <w:szCs w:val="32"/>
        </w:rPr>
      </w:pPr>
      <w:r>
        <w:rPr>
          <w:rStyle w:val="normaltextrun"/>
          <w:rFonts w:ascii="Alfa Slab One" w:hAnsi="Alfa Slab One" w:cs="Segoe UI"/>
          <w:color w:val="2F5496"/>
          <w:sz w:val="32"/>
          <w:szCs w:val="32"/>
        </w:rPr>
        <w:t>E</w:t>
      </w:r>
      <w:r>
        <w:rPr>
          <w:rStyle w:val="normaltextrun"/>
          <w:rFonts w:ascii="Alfa Slab One" w:hAnsi="Alfa Slab One" w:cs="Segoe UI"/>
          <w:color w:val="2F5496"/>
          <w:sz w:val="32"/>
          <w:szCs w:val="32"/>
        </w:rPr>
        <w:t>xternal UK e</w:t>
      </w:r>
      <w:r>
        <w:rPr>
          <w:rStyle w:val="normaltextrun"/>
          <w:rFonts w:ascii="Alfa Slab One" w:hAnsi="Alfa Slab One" w:cs="Segoe UI"/>
          <w:color w:val="2F5496"/>
          <w:sz w:val="32"/>
          <w:szCs w:val="32"/>
        </w:rPr>
        <w:t>ducation resources list for PANS and PANDAS</w:t>
      </w:r>
      <w:r>
        <w:rPr>
          <w:rStyle w:val="eop"/>
          <w:rFonts w:ascii="Alfa Slab One" w:hAnsi="Alfa Slab One" w:cs="Segoe UI"/>
          <w:color w:val="2F5496"/>
          <w:sz w:val="32"/>
          <w:szCs w:val="32"/>
        </w:rPr>
        <w:t> </w:t>
      </w:r>
    </w:p>
    <w:p w14:paraId="23E4C58A"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p>
    <w:p w14:paraId="15DE2FB8"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normaltextrun"/>
          <w:rFonts w:ascii="Roboto Slab Medium" w:hAnsi="Roboto Slab Medium" w:cs="Segoe UI"/>
          <w:b/>
          <w:bCs/>
          <w:color w:val="000000"/>
          <w:sz w:val="22"/>
          <w:szCs w:val="22"/>
        </w:rPr>
        <w:t>F</w:t>
      </w:r>
      <w:proofErr w:type="spellStart"/>
      <w:r>
        <w:rPr>
          <w:rStyle w:val="normaltextrun"/>
          <w:rFonts w:ascii="Roboto Slab Medium" w:hAnsi="Roboto Slab Medium" w:cs="Segoe UI"/>
          <w:b/>
          <w:bCs/>
          <w:color w:val="000000"/>
          <w:sz w:val="22"/>
          <w:szCs w:val="22"/>
          <w:lang w:val="en-US"/>
        </w:rPr>
        <w:t>urther</w:t>
      </w:r>
      <w:proofErr w:type="spellEnd"/>
      <w:r>
        <w:rPr>
          <w:rStyle w:val="normaltextrun"/>
          <w:rFonts w:ascii="Roboto Slab Medium" w:hAnsi="Roboto Slab Medium" w:cs="Segoe UI"/>
          <w:b/>
          <w:bCs/>
          <w:color w:val="000000"/>
          <w:sz w:val="22"/>
          <w:szCs w:val="22"/>
          <w:lang w:val="en-US"/>
        </w:rPr>
        <w:t xml:space="preserve"> blogs and resources </w:t>
      </w:r>
      <w:r>
        <w:rPr>
          <w:rStyle w:val="eop"/>
          <w:rFonts w:ascii="Roboto Slab Medium" w:hAnsi="Roboto Slab Medium" w:cs="Segoe UI"/>
          <w:color w:val="000000"/>
          <w:sz w:val="22"/>
          <w:szCs w:val="22"/>
        </w:rPr>
        <w:t> </w:t>
      </w:r>
    </w:p>
    <w:p w14:paraId="07D95307"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30303"/>
          <w:sz w:val="22"/>
          <w:szCs w:val="22"/>
        </w:rPr>
        <w:t> </w:t>
      </w:r>
    </w:p>
    <w:p w14:paraId="3752FB53"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r>
        <w:rPr>
          <w:rStyle w:val="normaltextrun"/>
          <w:rFonts w:ascii="Roboto" w:hAnsi="Roboto" w:cs="Segoe UI"/>
          <w:b/>
          <w:bCs/>
          <w:color w:val="4472C4"/>
          <w:sz w:val="22"/>
          <w:szCs w:val="22"/>
          <w:u w:val="single"/>
        </w:rPr>
        <w:t>Twinkl digest articles</w:t>
      </w:r>
      <w:r>
        <w:rPr>
          <w:rStyle w:val="normaltextrun"/>
          <w:rFonts w:ascii="Roboto" w:hAnsi="Roboto" w:cs="Segoe UI"/>
          <w:b/>
          <w:bCs/>
          <w:color w:val="4472C4"/>
          <w:sz w:val="22"/>
          <w:szCs w:val="22"/>
        </w:rPr>
        <w:t> </w:t>
      </w:r>
      <w:r>
        <w:rPr>
          <w:rStyle w:val="eop"/>
          <w:rFonts w:ascii="Roboto" w:hAnsi="Roboto" w:cs="Segoe UI"/>
          <w:color w:val="4472C4"/>
          <w:sz w:val="22"/>
          <w:szCs w:val="22"/>
        </w:rPr>
        <w:t> </w:t>
      </w:r>
    </w:p>
    <w:p w14:paraId="05807972"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r>
        <w:rPr>
          <w:rStyle w:val="normaltextrun"/>
          <w:rFonts w:ascii="Roboto" w:hAnsi="Roboto" w:cs="Segoe UI"/>
          <w:color w:val="0070C0"/>
          <w:sz w:val="22"/>
          <w:szCs w:val="22"/>
        </w:rPr>
        <w:t> </w:t>
      </w:r>
      <w:r>
        <w:rPr>
          <w:rStyle w:val="eop"/>
          <w:rFonts w:ascii="Roboto" w:hAnsi="Roboto" w:cs="Segoe UI"/>
          <w:color w:val="0070C0"/>
          <w:sz w:val="22"/>
          <w:szCs w:val="22"/>
        </w:rPr>
        <w:t> </w:t>
      </w:r>
    </w:p>
    <w:p w14:paraId="2CBFB92C"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r>
        <w:rPr>
          <w:rStyle w:val="normaltextrun"/>
          <w:rFonts w:ascii="Roboto" w:hAnsi="Roboto" w:cs="Segoe UI"/>
          <w:b/>
          <w:bCs/>
          <w:color w:val="4472C4"/>
          <w:sz w:val="22"/>
          <w:szCs w:val="22"/>
        </w:rPr>
        <w:t>A guide for Educators on PANS PANDAS</w:t>
      </w:r>
      <w:r>
        <w:rPr>
          <w:rStyle w:val="eop"/>
          <w:rFonts w:ascii="Roboto" w:hAnsi="Roboto" w:cs="Segoe UI"/>
          <w:color w:val="4472C4"/>
          <w:sz w:val="22"/>
          <w:szCs w:val="22"/>
        </w:rPr>
        <w:t> </w:t>
      </w:r>
    </w:p>
    <w:p w14:paraId="522F8DA6"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0559E9C8"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 </w:t>
      </w:r>
      <w:hyperlink r:id="rId5" w:tgtFrame="_blank" w:history="1">
        <w:r>
          <w:rPr>
            <w:rStyle w:val="normaltextrun"/>
            <w:rFonts w:ascii="Roboto" w:hAnsi="Roboto" w:cs="Segoe UI"/>
            <w:color w:val="0563C1"/>
            <w:sz w:val="22"/>
            <w:szCs w:val="22"/>
            <w:u w:val="single"/>
          </w:rPr>
          <w:t>https://www.twinkl.co.uk/blog/hidden-disabilities-paediatric-acute-onset-neuropsychiatric-syndrome?utm_source=twitter&amp;utm_medium=social&amp;utm_campaign=SEND-tw-direct-digest-PANS</w:t>
        </w:r>
      </w:hyperlink>
      <w:r>
        <w:rPr>
          <w:rStyle w:val="normaltextrun"/>
          <w:rFonts w:ascii="Roboto" w:hAnsi="Roboto" w:cs="Segoe UI"/>
          <w:sz w:val="22"/>
          <w:szCs w:val="22"/>
        </w:rPr>
        <w:t> </w:t>
      </w:r>
      <w:r>
        <w:rPr>
          <w:rStyle w:val="eop"/>
          <w:rFonts w:ascii="Roboto" w:hAnsi="Roboto" w:cs="Segoe UI"/>
          <w:sz w:val="22"/>
          <w:szCs w:val="22"/>
        </w:rPr>
        <w:t> </w:t>
      </w:r>
    </w:p>
    <w:p w14:paraId="656A5447"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3B301198"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r>
        <w:rPr>
          <w:rStyle w:val="normaltextrun"/>
          <w:rFonts w:ascii="Roboto" w:hAnsi="Roboto" w:cs="Segoe UI"/>
          <w:b/>
          <w:bCs/>
          <w:color w:val="4472C4"/>
          <w:sz w:val="22"/>
          <w:szCs w:val="22"/>
        </w:rPr>
        <w:t>Twinkl- Long COVID and PANS</w:t>
      </w:r>
      <w:r>
        <w:rPr>
          <w:rStyle w:val="eop"/>
          <w:rFonts w:ascii="Roboto" w:hAnsi="Roboto" w:cs="Segoe UI"/>
          <w:color w:val="4472C4"/>
          <w:sz w:val="22"/>
          <w:szCs w:val="22"/>
        </w:rPr>
        <w:t> </w:t>
      </w:r>
    </w:p>
    <w:p w14:paraId="3E1FB9FA"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622E89C7"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Roboto" w:hAnsi="Roboto" w:cs="Segoe UI"/>
            <w:color w:val="0563C1"/>
            <w:sz w:val="22"/>
            <w:szCs w:val="22"/>
            <w:u w:val="single"/>
          </w:rPr>
          <w:t>https://www.twinkl.co.uk/blog/supporting-children-and-young-people-who-have-long-covid?utm_source=twitter&amp;utm_medium=social&amp;utm_campaign=SEND-helen-direct-digest-long-covid</w:t>
        </w:r>
      </w:hyperlink>
      <w:r>
        <w:rPr>
          <w:rStyle w:val="normaltextrun"/>
          <w:rFonts w:ascii="Roboto" w:hAnsi="Roboto" w:cs="Segoe UI"/>
          <w:sz w:val="22"/>
          <w:szCs w:val="22"/>
        </w:rPr>
        <w:t>  </w:t>
      </w:r>
      <w:r>
        <w:rPr>
          <w:rStyle w:val="eop"/>
          <w:rFonts w:ascii="Roboto" w:hAnsi="Roboto" w:cs="Segoe UI"/>
          <w:sz w:val="22"/>
          <w:szCs w:val="22"/>
        </w:rPr>
        <w:t> </w:t>
      </w:r>
    </w:p>
    <w:p w14:paraId="2E688EF4"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7C41038C"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r>
        <w:rPr>
          <w:rStyle w:val="normaltextrun"/>
          <w:rFonts w:ascii="Roboto" w:hAnsi="Roboto" w:cs="Segoe UI"/>
          <w:b/>
          <w:bCs/>
          <w:color w:val="4472C4"/>
          <w:sz w:val="22"/>
          <w:szCs w:val="22"/>
        </w:rPr>
        <w:t>Twinkl- What do Parents/Caregivers need to know about PANS PANDAS?</w:t>
      </w:r>
      <w:r>
        <w:rPr>
          <w:rStyle w:val="eop"/>
          <w:rFonts w:ascii="Roboto" w:hAnsi="Roboto" w:cs="Segoe UI"/>
          <w:color w:val="4472C4"/>
          <w:sz w:val="22"/>
          <w:szCs w:val="22"/>
        </w:rPr>
        <w:t> </w:t>
      </w:r>
    </w:p>
    <w:p w14:paraId="65321B0D"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E44B20A"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Roboto" w:hAnsi="Roboto" w:cs="Segoe UI"/>
            <w:color w:val="0563C1"/>
            <w:sz w:val="22"/>
            <w:szCs w:val="22"/>
            <w:u w:val="single"/>
          </w:rPr>
          <w:t>https://www.twinkl.co.uk/blog/parents-paediatric-acute-onset-neuropsychiatric-syndrome</w:t>
        </w:r>
      </w:hyperlink>
      <w:r>
        <w:rPr>
          <w:rStyle w:val="normaltextrun"/>
          <w:rFonts w:ascii="Roboto" w:hAnsi="Roboto" w:cs="Segoe UI"/>
          <w:sz w:val="22"/>
          <w:szCs w:val="22"/>
        </w:rPr>
        <w:t> </w:t>
      </w:r>
      <w:r>
        <w:rPr>
          <w:rStyle w:val="eop"/>
          <w:rFonts w:ascii="Roboto" w:hAnsi="Roboto" w:cs="Segoe UI"/>
          <w:sz w:val="22"/>
          <w:szCs w:val="22"/>
        </w:rPr>
        <w:t> </w:t>
      </w:r>
    </w:p>
    <w:p w14:paraId="3C6F0E30"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0B801824"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r>
        <w:rPr>
          <w:rStyle w:val="normaltextrun"/>
          <w:rFonts w:ascii="Roboto" w:hAnsi="Roboto" w:cs="Segoe UI"/>
          <w:b/>
          <w:bCs/>
          <w:color w:val="4472C4"/>
          <w:sz w:val="22"/>
          <w:szCs w:val="22"/>
        </w:rPr>
        <w:t>Twinkl Toolkit</w:t>
      </w:r>
      <w:r>
        <w:rPr>
          <w:rStyle w:val="eop"/>
          <w:rFonts w:ascii="Roboto" w:hAnsi="Roboto" w:cs="Segoe UI"/>
          <w:color w:val="4472C4"/>
          <w:sz w:val="22"/>
          <w:szCs w:val="22"/>
        </w:rPr>
        <w:t> </w:t>
      </w:r>
    </w:p>
    <w:p w14:paraId="4C2AC23E"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1F6AA1F6"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color w:val="030303"/>
          <w:sz w:val="22"/>
          <w:szCs w:val="22"/>
        </w:rPr>
        <w:t>In collaboration with PANS PANDAS UK, Twinkl have launched a toolkit on their website to help teachers and other SEND professionals identify and support children with PANS and PANDAS.  This free resource is designed raise awareness of these conditions and to provide advice and strategies for affected pupils.  This is available as a free download</w:t>
      </w:r>
      <w:r>
        <w:rPr>
          <w:rStyle w:val="eop"/>
          <w:rFonts w:ascii="Roboto" w:hAnsi="Roboto" w:cs="Segoe UI"/>
          <w:color w:val="030303"/>
          <w:sz w:val="22"/>
          <w:szCs w:val="22"/>
        </w:rPr>
        <w:t> </w:t>
      </w:r>
    </w:p>
    <w:p w14:paraId="58D42140"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30303"/>
          <w:sz w:val="22"/>
          <w:szCs w:val="22"/>
        </w:rPr>
        <w:t> </w:t>
      </w:r>
    </w:p>
    <w:p w14:paraId="5D0C67A5"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Roboto" w:hAnsi="Roboto" w:cs="Segoe UI"/>
            <w:color w:val="0563C1"/>
            <w:sz w:val="22"/>
            <w:szCs w:val="22"/>
            <w:u w:val="single"/>
          </w:rPr>
          <w:t>https://www.twinkl.co.uk/resource/pans-pandas-information-and-cpd-pack-t-s-1643108429</w:t>
        </w:r>
      </w:hyperlink>
      <w:r>
        <w:rPr>
          <w:rStyle w:val="normaltextrun"/>
          <w:rFonts w:ascii="Roboto" w:hAnsi="Roboto" w:cs="Segoe UI"/>
          <w:color w:val="030303"/>
          <w:sz w:val="22"/>
          <w:szCs w:val="22"/>
        </w:rPr>
        <w:t> </w:t>
      </w:r>
      <w:r>
        <w:rPr>
          <w:rStyle w:val="eop"/>
          <w:rFonts w:ascii="Roboto" w:hAnsi="Roboto" w:cs="Segoe UI"/>
          <w:color w:val="030303"/>
          <w:sz w:val="22"/>
          <w:szCs w:val="22"/>
        </w:rPr>
        <w:t> </w:t>
      </w:r>
    </w:p>
    <w:p w14:paraId="3FF10526"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30303"/>
          <w:sz w:val="22"/>
          <w:szCs w:val="22"/>
        </w:rPr>
        <w:t> </w:t>
      </w:r>
    </w:p>
    <w:p w14:paraId="1C5F6557"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color w:val="4472C4"/>
          <w:sz w:val="22"/>
          <w:szCs w:val="22"/>
        </w:rPr>
        <w:t>Fresh Start</w:t>
      </w:r>
      <w:r>
        <w:rPr>
          <w:rStyle w:val="eop"/>
          <w:rFonts w:ascii="Roboto" w:hAnsi="Roboto" w:cs="Segoe UI"/>
          <w:color w:val="4472C4"/>
          <w:sz w:val="22"/>
          <w:szCs w:val="22"/>
        </w:rPr>
        <w:t> </w:t>
      </w:r>
    </w:p>
    <w:p w14:paraId="12BF689D"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30303"/>
          <w:sz w:val="22"/>
          <w:szCs w:val="22"/>
        </w:rPr>
        <w:t> </w:t>
      </w:r>
    </w:p>
    <w:p w14:paraId="541D16BE"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Roboto" w:hAnsi="Roboto" w:cs="Segoe UI"/>
            <w:color w:val="0563C1"/>
            <w:sz w:val="22"/>
            <w:szCs w:val="22"/>
            <w:u w:val="single"/>
          </w:rPr>
          <w:t>https://freshstartineducation.co.uk/pans-pandas/</w:t>
        </w:r>
      </w:hyperlink>
      <w:r>
        <w:rPr>
          <w:rStyle w:val="eop"/>
          <w:rFonts w:ascii="Roboto" w:hAnsi="Roboto" w:cs="Segoe UI"/>
          <w:color w:val="030303"/>
          <w:sz w:val="22"/>
          <w:szCs w:val="22"/>
        </w:rPr>
        <w:t> </w:t>
      </w:r>
    </w:p>
    <w:p w14:paraId="7AFE4A57"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4472C4"/>
          <w:sz w:val="22"/>
          <w:szCs w:val="22"/>
        </w:rPr>
        <w:t> </w:t>
      </w:r>
    </w:p>
    <w:p w14:paraId="0876EB36"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Roboto" w:hAnsi="Roboto" w:cs="Segoe UI"/>
          <w:b/>
          <w:bCs/>
          <w:color w:val="4472C4"/>
          <w:sz w:val="22"/>
          <w:szCs w:val="22"/>
        </w:rPr>
        <w:t>SENsational</w:t>
      </w:r>
      <w:proofErr w:type="spellEnd"/>
      <w:r>
        <w:rPr>
          <w:rStyle w:val="normaltextrun"/>
          <w:rFonts w:ascii="Roboto" w:hAnsi="Roboto" w:cs="Segoe UI"/>
          <w:b/>
          <w:bCs/>
          <w:color w:val="4472C4"/>
          <w:sz w:val="22"/>
          <w:szCs w:val="22"/>
        </w:rPr>
        <w:t xml:space="preserve"> Tutors</w:t>
      </w:r>
      <w:r>
        <w:rPr>
          <w:rStyle w:val="eop"/>
          <w:rFonts w:ascii="Roboto" w:hAnsi="Roboto" w:cs="Segoe UI"/>
          <w:color w:val="4472C4"/>
          <w:sz w:val="22"/>
          <w:szCs w:val="22"/>
        </w:rPr>
        <w:t> </w:t>
      </w:r>
    </w:p>
    <w:p w14:paraId="552A36FB"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30303"/>
          <w:sz w:val="22"/>
          <w:szCs w:val="22"/>
        </w:rPr>
        <w:t> </w:t>
      </w:r>
    </w:p>
    <w:p w14:paraId="4F8C1625" w14:textId="77777777" w:rsidR="008D6162" w:rsidRDefault="008D6162" w:rsidP="008D6162">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Roboto" w:hAnsi="Roboto" w:cs="Segoe UI"/>
            <w:color w:val="0563C1"/>
            <w:sz w:val="22"/>
            <w:szCs w:val="22"/>
            <w:u w:val="single"/>
          </w:rPr>
          <w:t>https://www.sensationaltutors.co.uk/sensational-tutors-pans-pandas/</w:t>
        </w:r>
      </w:hyperlink>
      <w:r>
        <w:rPr>
          <w:rStyle w:val="eop"/>
          <w:rFonts w:ascii="Calibri" w:hAnsi="Calibri" w:cs="Calibri"/>
          <w:sz w:val="22"/>
          <w:szCs w:val="22"/>
        </w:rPr>
        <w:t> </w:t>
      </w:r>
    </w:p>
    <w:p w14:paraId="4C3A76E9" w14:textId="77777777" w:rsidR="008D6162" w:rsidRDefault="008D6162" w:rsidP="008D6162">
      <w:pPr>
        <w:pStyle w:val="paragraph"/>
        <w:spacing w:before="0" w:beforeAutospacing="0" w:after="0" w:afterAutospacing="0"/>
        <w:textAlignment w:val="baseline"/>
        <w:rPr>
          <w:rFonts w:ascii="Segoe UI" w:hAnsi="Segoe UI" w:cs="Segoe UI"/>
          <w:color w:val="2F5496"/>
          <w:sz w:val="18"/>
          <w:szCs w:val="18"/>
        </w:rPr>
      </w:pPr>
      <w:r>
        <w:rPr>
          <w:rStyle w:val="eop"/>
          <w:rFonts w:ascii="Roboto" w:hAnsi="Roboto" w:cs="Segoe UI"/>
          <w:color w:val="4472C4"/>
          <w:sz w:val="26"/>
          <w:szCs w:val="26"/>
        </w:rPr>
        <w:t> </w:t>
      </w:r>
    </w:p>
    <w:p w14:paraId="21A6195B" w14:textId="77777777" w:rsidR="000320F7" w:rsidRDefault="000320F7"/>
    <w:sectPr w:rsidR="00032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Alfa Slab One">
    <w:panose1 w:val="00000500000000000000"/>
    <w:charset w:val="4D"/>
    <w:family w:val="auto"/>
    <w:pitch w:val="variable"/>
    <w:sig w:usb0="20000007" w:usb1="00000001" w:usb2="00000000" w:usb3="00000000" w:csb0="000001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62"/>
    <w:rsid w:val="000320F7"/>
    <w:rsid w:val="008D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9BFE"/>
  <w15:chartTrackingRefBased/>
  <w15:docId w15:val="{7A41FEF9-B34F-4CA4-B522-0FC96823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6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162"/>
  </w:style>
  <w:style w:type="character" w:customStyle="1" w:styleId="eop">
    <w:name w:val="eop"/>
    <w:basedOn w:val="DefaultParagraphFont"/>
    <w:rsid w:val="008D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2694">
      <w:bodyDiv w:val="1"/>
      <w:marLeft w:val="0"/>
      <w:marRight w:val="0"/>
      <w:marTop w:val="0"/>
      <w:marBottom w:val="0"/>
      <w:divBdr>
        <w:top w:val="none" w:sz="0" w:space="0" w:color="auto"/>
        <w:left w:val="none" w:sz="0" w:space="0" w:color="auto"/>
        <w:bottom w:val="none" w:sz="0" w:space="0" w:color="auto"/>
        <w:right w:val="none" w:sz="0" w:space="0" w:color="auto"/>
      </w:divBdr>
      <w:divsChild>
        <w:div w:id="624193046">
          <w:marLeft w:val="0"/>
          <w:marRight w:val="0"/>
          <w:marTop w:val="0"/>
          <w:marBottom w:val="0"/>
          <w:divBdr>
            <w:top w:val="none" w:sz="0" w:space="0" w:color="auto"/>
            <w:left w:val="none" w:sz="0" w:space="0" w:color="auto"/>
            <w:bottom w:val="none" w:sz="0" w:space="0" w:color="auto"/>
            <w:right w:val="none" w:sz="0" w:space="0" w:color="auto"/>
          </w:divBdr>
        </w:div>
        <w:div w:id="1495299548">
          <w:marLeft w:val="0"/>
          <w:marRight w:val="0"/>
          <w:marTop w:val="0"/>
          <w:marBottom w:val="0"/>
          <w:divBdr>
            <w:top w:val="none" w:sz="0" w:space="0" w:color="auto"/>
            <w:left w:val="none" w:sz="0" w:space="0" w:color="auto"/>
            <w:bottom w:val="none" w:sz="0" w:space="0" w:color="auto"/>
            <w:right w:val="none" w:sz="0" w:space="0" w:color="auto"/>
          </w:divBdr>
        </w:div>
      </w:divsChild>
    </w:div>
    <w:div w:id="1242369980">
      <w:bodyDiv w:val="1"/>
      <w:marLeft w:val="0"/>
      <w:marRight w:val="0"/>
      <w:marTop w:val="0"/>
      <w:marBottom w:val="0"/>
      <w:divBdr>
        <w:top w:val="none" w:sz="0" w:space="0" w:color="auto"/>
        <w:left w:val="none" w:sz="0" w:space="0" w:color="auto"/>
        <w:bottom w:val="none" w:sz="0" w:space="0" w:color="auto"/>
        <w:right w:val="none" w:sz="0" w:space="0" w:color="auto"/>
      </w:divBdr>
      <w:divsChild>
        <w:div w:id="422997974">
          <w:marLeft w:val="0"/>
          <w:marRight w:val="0"/>
          <w:marTop w:val="0"/>
          <w:marBottom w:val="0"/>
          <w:divBdr>
            <w:top w:val="none" w:sz="0" w:space="0" w:color="auto"/>
            <w:left w:val="none" w:sz="0" w:space="0" w:color="auto"/>
            <w:bottom w:val="none" w:sz="0" w:space="0" w:color="auto"/>
            <w:right w:val="none" w:sz="0" w:space="0" w:color="auto"/>
          </w:divBdr>
        </w:div>
        <w:div w:id="2140955944">
          <w:marLeft w:val="0"/>
          <w:marRight w:val="0"/>
          <w:marTop w:val="0"/>
          <w:marBottom w:val="0"/>
          <w:divBdr>
            <w:top w:val="none" w:sz="0" w:space="0" w:color="auto"/>
            <w:left w:val="none" w:sz="0" w:space="0" w:color="auto"/>
            <w:bottom w:val="none" w:sz="0" w:space="0" w:color="auto"/>
            <w:right w:val="none" w:sz="0" w:space="0" w:color="auto"/>
          </w:divBdr>
        </w:div>
        <w:div w:id="1454666962">
          <w:marLeft w:val="0"/>
          <w:marRight w:val="0"/>
          <w:marTop w:val="0"/>
          <w:marBottom w:val="0"/>
          <w:divBdr>
            <w:top w:val="none" w:sz="0" w:space="0" w:color="auto"/>
            <w:left w:val="none" w:sz="0" w:space="0" w:color="auto"/>
            <w:bottom w:val="none" w:sz="0" w:space="0" w:color="auto"/>
            <w:right w:val="none" w:sz="0" w:space="0" w:color="auto"/>
          </w:divBdr>
        </w:div>
        <w:div w:id="962275657">
          <w:marLeft w:val="0"/>
          <w:marRight w:val="0"/>
          <w:marTop w:val="0"/>
          <w:marBottom w:val="0"/>
          <w:divBdr>
            <w:top w:val="none" w:sz="0" w:space="0" w:color="auto"/>
            <w:left w:val="none" w:sz="0" w:space="0" w:color="auto"/>
            <w:bottom w:val="none" w:sz="0" w:space="0" w:color="auto"/>
            <w:right w:val="none" w:sz="0" w:space="0" w:color="auto"/>
          </w:divBdr>
        </w:div>
        <w:div w:id="1928540069">
          <w:marLeft w:val="0"/>
          <w:marRight w:val="0"/>
          <w:marTop w:val="0"/>
          <w:marBottom w:val="0"/>
          <w:divBdr>
            <w:top w:val="none" w:sz="0" w:space="0" w:color="auto"/>
            <w:left w:val="none" w:sz="0" w:space="0" w:color="auto"/>
            <w:bottom w:val="none" w:sz="0" w:space="0" w:color="auto"/>
            <w:right w:val="none" w:sz="0" w:space="0" w:color="auto"/>
          </w:divBdr>
        </w:div>
        <w:div w:id="1881745618">
          <w:marLeft w:val="0"/>
          <w:marRight w:val="0"/>
          <w:marTop w:val="0"/>
          <w:marBottom w:val="0"/>
          <w:divBdr>
            <w:top w:val="none" w:sz="0" w:space="0" w:color="auto"/>
            <w:left w:val="none" w:sz="0" w:space="0" w:color="auto"/>
            <w:bottom w:val="none" w:sz="0" w:space="0" w:color="auto"/>
            <w:right w:val="none" w:sz="0" w:space="0" w:color="auto"/>
          </w:divBdr>
        </w:div>
        <w:div w:id="618144596">
          <w:marLeft w:val="0"/>
          <w:marRight w:val="0"/>
          <w:marTop w:val="0"/>
          <w:marBottom w:val="0"/>
          <w:divBdr>
            <w:top w:val="none" w:sz="0" w:space="0" w:color="auto"/>
            <w:left w:val="none" w:sz="0" w:space="0" w:color="auto"/>
            <w:bottom w:val="none" w:sz="0" w:space="0" w:color="auto"/>
            <w:right w:val="none" w:sz="0" w:space="0" w:color="auto"/>
          </w:divBdr>
        </w:div>
        <w:div w:id="1294215345">
          <w:marLeft w:val="0"/>
          <w:marRight w:val="0"/>
          <w:marTop w:val="0"/>
          <w:marBottom w:val="0"/>
          <w:divBdr>
            <w:top w:val="none" w:sz="0" w:space="0" w:color="auto"/>
            <w:left w:val="none" w:sz="0" w:space="0" w:color="auto"/>
            <w:bottom w:val="none" w:sz="0" w:space="0" w:color="auto"/>
            <w:right w:val="none" w:sz="0" w:space="0" w:color="auto"/>
          </w:divBdr>
        </w:div>
        <w:div w:id="330908810">
          <w:marLeft w:val="0"/>
          <w:marRight w:val="0"/>
          <w:marTop w:val="0"/>
          <w:marBottom w:val="0"/>
          <w:divBdr>
            <w:top w:val="none" w:sz="0" w:space="0" w:color="auto"/>
            <w:left w:val="none" w:sz="0" w:space="0" w:color="auto"/>
            <w:bottom w:val="none" w:sz="0" w:space="0" w:color="auto"/>
            <w:right w:val="none" w:sz="0" w:space="0" w:color="auto"/>
          </w:divBdr>
        </w:div>
        <w:div w:id="294681907">
          <w:marLeft w:val="0"/>
          <w:marRight w:val="0"/>
          <w:marTop w:val="0"/>
          <w:marBottom w:val="0"/>
          <w:divBdr>
            <w:top w:val="none" w:sz="0" w:space="0" w:color="auto"/>
            <w:left w:val="none" w:sz="0" w:space="0" w:color="auto"/>
            <w:bottom w:val="none" w:sz="0" w:space="0" w:color="auto"/>
            <w:right w:val="none" w:sz="0" w:space="0" w:color="auto"/>
          </w:divBdr>
        </w:div>
        <w:div w:id="1239291277">
          <w:marLeft w:val="0"/>
          <w:marRight w:val="0"/>
          <w:marTop w:val="0"/>
          <w:marBottom w:val="0"/>
          <w:divBdr>
            <w:top w:val="none" w:sz="0" w:space="0" w:color="auto"/>
            <w:left w:val="none" w:sz="0" w:space="0" w:color="auto"/>
            <w:bottom w:val="none" w:sz="0" w:space="0" w:color="auto"/>
            <w:right w:val="none" w:sz="0" w:space="0" w:color="auto"/>
          </w:divBdr>
        </w:div>
        <w:div w:id="1232303862">
          <w:marLeft w:val="0"/>
          <w:marRight w:val="0"/>
          <w:marTop w:val="0"/>
          <w:marBottom w:val="0"/>
          <w:divBdr>
            <w:top w:val="none" w:sz="0" w:space="0" w:color="auto"/>
            <w:left w:val="none" w:sz="0" w:space="0" w:color="auto"/>
            <w:bottom w:val="none" w:sz="0" w:space="0" w:color="auto"/>
            <w:right w:val="none" w:sz="0" w:space="0" w:color="auto"/>
          </w:divBdr>
        </w:div>
        <w:div w:id="1413355392">
          <w:marLeft w:val="0"/>
          <w:marRight w:val="0"/>
          <w:marTop w:val="0"/>
          <w:marBottom w:val="0"/>
          <w:divBdr>
            <w:top w:val="none" w:sz="0" w:space="0" w:color="auto"/>
            <w:left w:val="none" w:sz="0" w:space="0" w:color="auto"/>
            <w:bottom w:val="none" w:sz="0" w:space="0" w:color="auto"/>
            <w:right w:val="none" w:sz="0" w:space="0" w:color="auto"/>
          </w:divBdr>
        </w:div>
        <w:div w:id="485166820">
          <w:marLeft w:val="0"/>
          <w:marRight w:val="0"/>
          <w:marTop w:val="0"/>
          <w:marBottom w:val="0"/>
          <w:divBdr>
            <w:top w:val="none" w:sz="0" w:space="0" w:color="auto"/>
            <w:left w:val="none" w:sz="0" w:space="0" w:color="auto"/>
            <w:bottom w:val="none" w:sz="0" w:space="0" w:color="auto"/>
            <w:right w:val="none" w:sz="0" w:space="0" w:color="auto"/>
          </w:divBdr>
        </w:div>
        <w:div w:id="1600485060">
          <w:marLeft w:val="0"/>
          <w:marRight w:val="0"/>
          <w:marTop w:val="0"/>
          <w:marBottom w:val="0"/>
          <w:divBdr>
            <w:top w:val="none" w:sz="0" w:space="0" w:color="auto"/>
            <w:left w:val="none" w:sz="0" w:space="0" w:color="auto"/>
            <w:bottom w:val="none" w:sz="0" w:space="0" w:color="auto"/>
            <w:right w:val="none" w:sz="0" w:space="0" w:color="auto"/>
          </w:divBdr>
        </w:div>
        <w:div w:id="1584531728">
          <w:marLeft w:val="0"/>
          <w:marRight w:val="0"/>
          <w:marTop w:val="0"/>
          <w:marBottom w:val="0"/>
          <w:divBdr>
            <w:top w:val="none" w:sz="0" w:space="0" w:color="auto"/>
            <w:left w:val="none" w:sz="0" w:space="0" w:color="auto"/>
            <w:bottom w:val="none" w:sz="0" w:space="0" w:color="auto"/>
            <w:right w:val="none" w:sz="0" w:space="0" w:color="auto"/>
          </w:divBdr>
        </w:div>
        <w:div w:id="1017273432">
          <w:marLeft w:val="0"/>
          <w:marRight w:val="0"/>
          <w:marTop w:val="0"/>
          <w:marBottom w:val="0"/>
          <w:divBdr>
            <w:top w:val="none" w:sz="0" w:space="0" w:color="auto"/>
            <w:left w:val="none" w:sz="0" w:space="0" w:color="auto"/>
            <w:bottom w:val="none" w:sz="0" w:space="0" w:color="auto"/>
            <w:right w:val="none" w:sz="0" w:space="0" w:color="auto"/>
          </w:divBdr>
        </w:div>
        <w:div w:id="1357654266">
          <w:marLeft w:val="0"/>
          <w:marRight w:val="0"/>
          <w:marTop w:val="0"/>
          <w:marBottom w:val="0"/>
          <w:divBdr>
            <w:top w:val="none" w:sz="0" w:space="0" w:color="auto"/>
            <w:left w:val="none" w:sz="0" w:space="0" w:color="auto"/>
            <w:bottom w:val="none" w:sz="0" w:space="0" w:color="auto"/>
            <w:right w:val="none" w:sz="0" w:space="0" w:color="auto"/>
          </w:divBdr>
        </w:div>
        <w:div w:id="89543549">
          <w:marLeft w:val="0"/>
          <w:marRight w:val="0"/>
          <w:marTop w:val="0"/>
          <w:marBottom w:val="0"/>
          <w:divBdr>
            <w:top w:val="none" w:sz="0" w:space="0" w:color="auto"/>
            <w:left w:val="none" w:sz="0" w:space="0" w:color="auto"/>
            <w:bottom w:val="none" w:sz="0" w:space="0" w:color="auto"/>
            <w:right w:val="none" w:sz="0" w:space="0" w:color="auto"/>
          </w:divBdr>
        </w:div>
        <w:div w:id="25915745">
          <w:marLeft w:val="0"/>
          <w:marRight w:val="0"/>
          <w:marTop w:val="0"/>
          <w:marBottom w:val="0"/>
          <w:divBdr>
            <w:top w:val="none" w:sz="0" w:space="0" w:color="auto"/>
            <w:left w:val="none" w:sz="0" w:space="0" w:color="auto"/>
            <w:bottom w:val="none" w:sz="0" w:space="0" w:color="auto"/>
            <w:right w:val="none" w:sz="0" w:space="0" w:color="auto"/>
          </w:divBdr>
        </w:div>
        <w:div w:id="933514448">
          <w:marLeft w:val="0"/>
          <w:marRight w:val="0"/>
          <w:marTop w:val="0"/>
          <w:marBottom w:val="0"/>
          <w:divBdr>
            <w:top w:val="none" w:sz="0" w:space="0" w:color="auto"/>
            <w:left w:val="none" w:sz="0" w:space="0" w:color="auto"/>
            <w:bottom w:val="none" w:sz="0" w:space="0" w:color="auto"/>
            <w:right w:val="none" w:sz="0" w:space="0" w:color="auto"/>
          </w:divBdr>
        </w:div>
        <w:div w:id="1803426821">
          <w:marLeft w:val="0"/>
          <w:marRight w:val="0"/>
          <w:marTop w:val="0"/>
          <w:marBottom w:val="0"/>
          <w:divBdr>
            <w:top w:val="none" w:sz="0" w:space="0" w:color="auto"/>
            <w:left w:val="none" w:sz="0" w:space="0" w:color="auto"/>
            <w:bottom w:val="none" w:sz="0" w:space="0" w:color="auto"/>
            <w:right w:val="none" w:sz="0" w:space="0" w:color="auto"/>
          </w:divBdr>
        </w:div>
        <w:div w:id="2045325797">
          <w:marLeft w:val="0"/>
          <w:marRight w:val="0"/>
          <w:marTop w:val="0"/>
          <w:marBottom w:val="0"/>
          <w:divBdr>
            <w:top w:val="none" w:sz="0" w:space="0" w:color="auto"/>
            <w:left w:val="none" w:sz="0" w:space="0" w:color="auto"/>
            <w:bottom w:val="none" w:sz="0" w:space="0" w:color="auto"/>
            <w:right w:val="none" w:sz="0" w:space="0" w:color="auto"/>
          </w:divBdr>
        </w:div>
        <w:div w:id="964118851">
          <w:marLeft w:val="0"/>
          <w:marRight w:val="0"/>
          <w:marTop w:val="0"/>
          <w:marBottom w:val="0"/>
          <w:divBdr>
            <w:top w:val="none" w:sz="0" w:space="0" w:color="auto"/>
            <w:left w:val="none" w:sz="0" w:space="0" w:color="auto"/>
            <w:bottom w:val="none" w:sz="0" w:space="0" w:color="auto"/>
            <w:right w:val="none" w:sz="0" w:space="0" w:color="auto"/>
          </w:divBdr>
        </w:div>
        <w:div w:id="783496055">
          <w:marLeft w:val="0"/>
          <w:marRight w:val="0"/>
          <w:marTop w:val="0"/>
          <w:marBottom w:val="0"/>
          <w:divBdr>
            <w:top w:val="none" w:sz="0" w:space="0" w:color="auto"/>
            <w:left w:val="none" w:sz="0" w:space="0" w:color="auto"/>
            <w:bottom w:val="none" w:sz="0" w:space="0" w:color="auto"/>
            <w:right w:val="none" w:sz="0" w:space="0" w:color="auto"/>
          </w:divBdr>
        </w:div>
        <w:div w:id="109738814">
          <w:marLeft w:val="0"/>
          <w:marRight w:val="0"/>
          <w:marTop w:val="0"/>
          <w:marBottom w:val="0"/>
          <w:divBdr>
            <w:top w:val="none" w:sz="0" w:space="0" w:color="auto"/>
            <w:left w:val="none" w:sz="0" w:space="0" w:color="auto"/>
            <w:bottom w:val="none" w:sz="0" w:space="0" w:color="auto"/>
            <w:right w:val="none" w:sz="0" w:space="0" w:color="auto"/>
          </w:divBdr>
        </w:div>
        <w:div w:id="790825193">
          <w:marLeft w:val="0"/>
          <w:marRight w:val="0"/>
          <w:marTop w:val="0"/>
          <w:marBottom w:val="0"/>
          <w:divBdr>
            <w:top w:val="none" w:sz="0" w:space="0" w:color="auto"/>
            <w:left w:val="none" w:sz="0" w:space="0" w:color="auto"/>
            <w:bottom w:val="none" w:sz="0" w:space="0" w:color="auto"/>
            <w:right w:val="none" w:sz="0" w:space="0" w:color="auto"/>
          </w:divBdr>
        </w:div>
        <w:div w:id="1408382197">
          <w:marLeft w:val="0"/>
          <w:marRight w:val="0"/>
          <w:marTop w:val="0"/>
          <w:marBottom w:val="0"/>
          <w:divBdr>
            <w:top w:val="none" w:sz="0" w:space="0" w:color="auto"/>
            <w:left w:val="none" w:sz="0" w:space="0" w:color="auto"/>
            <w:bottom w:val="none" w:sz="0" w:space="0" w:color="auto"/>
            <w:right w:val="none" w:sz="0" w:space="0" w:color="auto"/>
          </w:divBdr>
        </w:div>
        <w:div w:id="993603059">
          <w:marLeft w:val="0"/>
          <w:marRight w:val="0"/>
          <w:marTop w:val="0"/>
          <w:marBottom w:val="0"/>
          <w:divBdr>
            <w:top w:val="none" w:sz="0" w:space="0" w:color="auto"/>
            <w:left w:val="none" w:sz="0" w:space="0" w:color="auto"/>
            <w:bottom w:val="none" w:sz="0" w:space="0" w:color="auto"/>
            <w:right w:val="none" w:sz="0" w:space="0" w:color="auto"/>
          </w:divBdr>
        </w:div>
        <w:div w:id="133329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pans-pandas-information-and-cpd-pack-t-s-1643108429" TargetMode="External"/><Relationship Id="rId3" Type="http://schemas.openxmlformats.org/officeDocument/2006/relationships/webSettings" Target="webSettings.xml"/><Relationship Id="rId7" Type="http://schemas.openxmlformats.org/officeDocument/2006/relationships/hyperlink" Target="https://www.twinkl.co.uk/blog/parents-paediatric-acute-onset-neuropsychiatric-syndr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nkl.co.uk/blog/supporting-children-and-young-people-who-have-long-covid?utm_source=twitter&amp;utm_medium=social&amp;utm_campaign=SEND-helen-direct-digest-long-covid" TargetMode="External"/><Relationship Id="rId11" Type="http://schemas.openxmlformats.org/officeDocument/2006/relationships/fontTable" Target="fontTable.xml"/><Relationship Id="rId5" Type="http://schemas.openxmlformats.org/officeDocument/2006/relationships/hyperlink" Target="https://www.twinkl.co.uk/blog/hidden-disabilities-paediatric-acute-onset-neuropsychiatric-syndrome?utm_source=twitter&amp;utm_medium=social&amp;utm_campaign=SEND-tw-direct-digest-PANS" TargetMode="External"/><Relationship Id="rId10" Type="http://schemas.openxmlformats.org/officeDocument/2006/relationships/hyperlink" Target="https://www.sensationaltutors.co.uk/sensational-tutors-pans-pandas/" TargetMode="External"/><Relationship Id="rId4" Type="http://schemas.openxmlformats.org/officeDocument/2006/relationships/image" Target="media/image1.png"/><Relationship Id="rId9" Type="http://schemas.openxmlformats.org/officeDocument/2006/relationships/hyperlink" Target="https://freshstartineducation.co.uk/pans-pa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Hindson</dc:creator>
  <cp:keywords/>
  <dc:description/>
  <cp:lastModifiedBy>Katy Harrison</cp:lastModifiedBy>
  <cp:revision>1</cp:revision>
  <dcterms:created xsi:type="dcterms:W3CDTF">2022-12-19T17:32:00Z</dcterms:created>
  <dcterms:modified xsi:type="dcterms:W3CDTF">2022-12-19T17:34:00Z</dcterms:modified>
</cp:coreProperties>
</file>